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3F" w:rsidRPr="00C94481" w:rsidRDefault="00C94481">
      <w:pPr>
        <w:rPr>
          <w:b/>
          <w:sz w:val="40"/>
          <w:szCs w:val="40"/>
        </w:rPr>
      </w:pPr>
      <w:r w:rsidRPr="00C94481">
        <w:rPr>
          <w:b/>
          <w:sz w:val="40"/>
          <w:szCs w:val="40"/>
        </w:rPr>
        <w:t xml:space="preserve">Пилотажный комплекс  </w:t>
      </w:r>
      <w:r w:rsidRPr="00C94481">
        <w:rPr>
          <w:b/>
          <w:sz w:val="40"/>
          <w:szCs w:val="40"/>
          <w:lang w:val="en-US"/>
        </w:rPr>
        <w:t>F</w:t>
      </w:r>
      <w:r w:rsidRPr="00C94481">
        <w:rPr>
          <w:b/>
          <w:sz w:val="40"/>
          <w:szCs w:val="40"/>
        </w:rPr>
        <w:t>3</w:t>
      </w:r>
      <w:r w:rsidRPr="00C94481">
        <w:rPr>
          <w:b/>
          <w:sz w:val="40"/>
          <w:szCs w:val="40"/>
          <w:lang w:val="en-US"/>
        </w:rPr>
        <w:t>P</w:t>
      </w:r>
      <w:r w:rsidRPr="00C94481">
        <w:rPr>
          <w:b/>
          <w:sz w:val="40"/>
          <w:szCs w:val="40"/>
        </w:rPr>
        <w:t>-</w:t>
      </w:r>
      <w:r w:rsidRPr="00C94481">
        <w:rPr>
          <w:b/>
          <w:sz w:val="40"/>
          <w:szCs w:val="40"/>
          <w:lang w:val="en-US"/>
        </w:rPr>
        <w:t>C</w:t>
      </w:r>
      <w:r w:rsidR="007C2D7B">
        <w:rPr>
          <w:b/>
          <w:sz w:val="40"/>
          <w:szCs w:val="40"/>
        </w:rPr>
        <w:t xml:space="preserve">  Новосибирск  2017</w:t>
      </w:r>
    </w:p>
    <w:p w:rsidR="00C94481" w:rsidRPr="00C94481" w:rsidRDefault="00C94481">
      <w:r>
        <w:object w:dxaOrig="11028" w:dyaOrig="13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4.5pt" o:ole="">
            <v:imagedata r:id="rId4" o:title=""/>
          </v:shape>
          <o:OLEObject Type="Embed" ProgID="CorelDRAW.Graphic.12" ShapeID="_x0000_i1025" DrawAspect="Content" ObjectID="_1551861427" r:id="rId5"/>
        </w:object>
      </w:r>
    </w:p>
    <w:p w:rsidR="005A07E6" w:rsidRDefault="005A07E6"/>
    <w:p w:rsidR="005A07E6" w:rsidRDefault="005A07E6"/>
    <w:p w:rsidR="005A07E6" w:rsidRDefault="005A07E6"/>
    <w:p w:rsidR="005A07E6" w:rsidRDefault="005A07E6"/>
    <w:p w:rsidR="005A07E6" w:rsidRDefault="005A0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5874"/>
        <w:gridCol w:w="2770"/>
      </w:tblGrid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rPr>
                <w:sz w:val="44"/>
                <w:szCs w:val="44"/>
              </w:rPr>
            </w:pPr>
            <w:r w:rsidRPr="000D369E">
              <w:rPr>
                <w:sz w:val="44"/>
                <w:szCs w:val="44"/>
              </w:rPr>
              <w:t xml:space="preserve">№ </w:t>
            </w:r>
            <w:proofErr w:type="spellStart"/>
            <w:r w:rsidRPr="000D369E">
              <w:rPr>
                <w:sz w:val="44"/>
                <w:szCs w:val="44"/>
              </w:rPr>
              <w:t>п</w:t>
            </w:r>
            <w:proofErr w:type="spellEnd"/>
            <w:r w:rsidRPr="000D369E">
              <w:rPr>
                <w:sz w:val="44"/>
                <w:szCs w:val="44"/>
              </w:rPr>
              <w:t>/</w:t>
            </w:r>
            <w:proofErr w:type="spellStart"/>
            <w:r w:rsidRPr="000D369E">
              <w:rPr>
                <w:sz w:val="44"/>
                <w:szCs w:val="44"/>
              </w:rPr>
              <w:t>п</w:t>
            </w:r>
            <w:proofErr w:type="spellEnd"/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44"/>
                <w:szCs w:val="44"/>
              </w:rPr>
            </w:pPr>
            <w:r w:rsidRPr="000D369E">
              <w:rPr>
                <w:sz w:val="44"/>
                <w:szCs w:val="44"/>
              </w:rPr>
              <w:t>Название фигуры</w:t>
            </w:r>
          </w:p>
        </w:tc>
        <w:tc>
          <w:tcPr>
            <w:tcW w:w="1525" w:type="dxa"/>
          </w:tcPr>
          <w:p w:rsidR="005A07E6" w:rsidRPr="000D369E" w:rsidRDefault="005A07E6" w:rsidP="000D369E">
            <w:pPr>
              <w:spacing w:after="0" w:line="240" w:lineRule="auto"/>
              <w:rPr>
                <w:sz w:val="44"/>
                <w:szCs w:val="44"/>
              </w:rPr>
            </w:pPr>
            <w:r w:rsidRPr="000D369E">
              <w:rPr>
                <w:sz w:val="44"/>
                <w:szCs w:val="44"/>
              </w:rPr>
              <w:t>Коэффициент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Взлёт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2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Горизонтальная восьмёрка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Нормальная петля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2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Медленная бочка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5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Нормальный треугольник ( вершиной вниз)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6</w:t>
            </w:r>
          </w:p>
        </w:tc>
        <w:tc>
          <w:tcPr>
            <w:tcW w:w="7087" w:type="dxa"/>
          </w:tcPr>
          <w:p w:rsidR="005A07E6" w:rsidRPr="000D369E" w:rsidRDefault="005A07E6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Полёт на «ноже»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2</w:t>
            </w:r>
          </w:p>
        </w:tc>
      </w:tr>
      <w:tr w:rsidR="005A07E6" w:rsidRPr="000D369E" w:rsidTr="000D369E">
        <w:tc>
          <w:tcPr>
            <w:tcW w:w="959" w:type="dxa"/>
          </w:tcPr>
          <w:p w:rsidR="005A07E6" w:rsidRPr="000D369E" w:rsidRDefault="005A07E6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7</w:t>
            </w:r>
          </w:p>
        </w:tc>
        <w:tc>
          <w:tcPr>
            <w:tcW w:w="7087" w:type="dxa"/>
          </w:tcPr>
          <w:p w:rsidR="005A07E6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Квадратная петля</w:t>
            </w:r>
          </w:p>
        </w:tc>
        <w:tc>
          <w:tcPr>
            <w:tcW w:w="1525" w:type="dxa"/>
          </w:tcPr>
          <w:p w:rsidR="005A07E6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8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Бочка с четырьмя фиксациями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9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«Шляпа» с двумя полубочками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5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10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Две полубочка ½  навстречу друг другу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4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11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0D369E">
              <w:rPr>
                <w:sz w:val="36"/>
                <w:szCs w:val="36"/>
              </w:rPr>
              <w:t>Срывной</w:t>
            </w:r>
            <w:proofErr w:type="spellEnd"/>
            <w:r w:rsidRPr="000D369E">
              <w:rPr>
                <w:sz w:val="36"/>
                <w:szCs w:val="36"/>
              </w:rPr>
              <w:t xml:space="preserve"> разворот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3</w:t>
            </w:r>
          </w:p>
        </w:tc>
      </w:tr>
      <w:tr w:rsidR="006B20F3" w:rsidRPr="000D369E" w:rsidTr="000D369E">
        <w:tc>
          <w:tcPr>
            <w:tcW w:w="959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12</w:t>
            </w:r>
          </w:p>
        </w:tc>
        <w:tc>
          <w:tcPr>
            <w:tcW w:w="7087" w:type="dxa"/>
          </w:tcPr>
          <w:p w:rsidR="006B20F3" w:rsidRPr="000D369E" w:rsidRDefault="006B20F3" w:rsidP="000D369E">
            <w:pPr>
              <w:spacing w:after="0" w:line="240" w:lineRule="auto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Посадка</w:t>
            </w:r>
          </w:p>
        </w:tc>
        <w:tc>
          <w:tcPr>
            <w:tcW w:w="1525" w:type="dxa"/>
          </w:tcPr>
          <w:p w:rsidR="006B20F3" w:rsidRPr="000D369E" w:rsidRDefault="006B20F3" w:rsidP="000D36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D369E">
              <w:rPr>
                <w:sz w:val="36"/>
                <w:szCs w:val="36"/>
              </w:rPr>
              <w:t>1</w:t>
            </w:r>
          </w:p>
        </w:tc>
      </w:tr>
    </w:tbl>
    <w:p w:rsidR="005A07E6" w:rsidRDefault="005A07E6">
      <w:pPr>
        <w:rPr>
          <w:lang w:val="en-US"/>
        </w:rPr>
      </w:pPr>
    </w:p>
    <w:p w:rsidR="00C94481" w:rsidRPr="00C94481" w:rsidRDefault="00C94481">
      <w:r>
        <w:t xml:space="preserve">Пример полета по комплексу в исполнении  </w:t>
      </w:r>
      <w:proofErr w:type="spellStart"/>
      <w:r w:rsidRPr="00C94481">
        <w:t>Donatas</w:t>
      </w:r>
      <w:proofErr w:type="spellEnd"/>
      <w:r>
        <w:rPr>
          <w:lang w:val="en-US"/>
        </w:rPr>
        <w:t>a</w:t>
      </w:r>
      <w:r w:rsidRPr="00C94481">
        <w:t xml:space="preserve"> </w:t>
      </w:r>
      <w:proofErr w:type="spellStart"/>
      <w:r w:rsidRPr="00C94481">
        <w:t>Pauzuolis</w:t>
      </w:r>
      <w:proofErr w:type="spellEnd"/>
      <w:r>
        <w:rPr>
          <w:lang w:val="en-US"/>
        </w:rPr>
        <w:t>a</w:t>
      </w:r>
      <w:r w:rsidRPr="00C94481">
        <w:t xml:space="preserve"> </w:t>
      </w:r>
      <w:r>
        <w:t xml:space="preserve">: </w:t>
      </w:r>
      <w:hyperlink r:id="rId6" w:history="1">
        <w:r w:rsidRPr="0014412F">
          <w:rPr>
            <w:rStyle w:val="a4"/>
          </w:rPr>
          <w:t>http://www.youtube.com/watch?v=UCvRrEooDgc</w:t>
        </w:r>
      </w:hyperlink>
    </w:p>
    <w:p w:rsidR="00C94481" w:rsidRDefault="00C94481">
      <w:r>
        <w:t>Допускается пропуск отдельных фигур.</w:t>
      </w:r>
    </w:p>
    <w:p w:rsidR="00C94481" w:rsidRPr="00C94481" w:rsidRDefault="00C94481">
      <w:r>
        <w:t xml:space="preserve">Два зачета : спортсмены и юноши  ( поэтому взлет и посадку оцениваем – будет хотя бы одна фигура  у юношей </w:t>
      </w:r>
      <w:r>
        <w:sym w:font="Wingdings" w:char="F04A"/>
      </w:r>
      <w:r>
        <w:t>)</w:t>
      </w:r>
    </w:p>
    <w:p w:rsidR="00C94481" w:rsidRPr="00C94481" w:rsidRDefault="00C94481"/>
    <w:sectPr w:rsidR="00C94481" w:rsidRPr="00C94481" w:rsidSect="00DC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7E6"/>
    <w:rsid w:val="00016358"/>
    <w:rsid w:val="000D369E"/>
    <w:rsid w:val="0016106C"/>
    <w:rsid w:val="005A07E6"/>
    <w:rsid w:val="006B20F3"/>
    <w:rsid w:val="00761A3D"/>
    <w:rsid w:val="007C2D7B"/>
    <w:rsid w:val="0099028A"/>
    <w:rsid w:val="00B15CD5"/>
    <w:rsid w:val="00C94481"/>
    <w:rsid w:val="00DC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CvRrEooDg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6" baseType="variant"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http://www.youtube.com/watch?v=UCvRrEooDgc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Gla</cp:lastModifiedBy>
  <cp:revision>2</cp:revision>
  <dcterms:created xsi:type="dcterms:W3CDTF">2017-03-24T05:51:00Z</dcterms:created>
  <dcterms:modified xsi:type="dcterms:W3CDTF">2017-03-24T05:51:00Z</dcterms:modified>
</cp:coreProperties>
</file>